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249" w:rsidRPr="003376A2" w:rsidRDefault="00EF3249">
      <w:pPr>
        <w:rPr>
          <w:lang w:val="en-GB"/>
        </w:rPr>
      </w:pPr>
    </w:p>
    <w:p w:rsidR="00EF3249" w:rsidRPr="003376A2" w:rsidRDefault="00EF3249" w:rsidP="00AF4DB2">
      <w:pPr>
        <w:spacing w:before="240" w:after="240" w:line="320" w:lineRule="exact"/>
        <w:jc w:val="both"/>
        <w:outlineLvl w:val="0"/>
        <w:rPr>
          <w:b/>
          <w:u w:val="single"/>
          <w:lang w:val="en-GB"/>
        </w:rPr>
      </w:pPr>
      <w:r w:rsidRPr="003376A2">
        <w:rPr>
          <w:b/>
          <w:u w:val="single"/>
          <w:lang w:val="en-GB"/>
        </w:rPr>
        <w:t>Appendix 10</w:t>
      </w:r>
    </w:p>
    <w:p w:rsidR="00EF3249" w:rsidRPr="003376A2" w:rsidRDefault="00EF3249" w:rsidP="00AF4DB2">
      <w:pPr>
        <w:spacing w:before="240" w:after="240" w:line="320" w:lineRule="exact"/>
        <w:jc w:val="both"/>
        <w:outlineLvl w:val="0"/>
        <w:rPr>
          <w:b/>
          <w:lang w:val="en-GB"/>
        </w:rPr>
      </w:pPr>
      <w:r w:rsidRPr="003376A2">
        <w:rPr>
          <w:b/>
          <w:lang w:val="en-GB"/>
        </w:rPr>
        <w:t xml:space="preserve">Letter of </w:t>
      </w:r>
      <w:r>
        <w:rPr>
          <w:b/>
          <w:lang w:val="en-GB"/>
        </w:rPr>
        <w:t>C</w:t>
      </w:r>
      <w:r w:rsidRPr="003376A2">
        <w:rPr>
          <w:b/>
          <w:lang w:val="en-GB"/>
        </w:rPr>
        <w:t xml:space="preserve">omfort </w:t>
      </w:r>
      <w:r>
        <w:rPr>
          <w:b/>
          <w:lang w:val="en-GB"/>
        </w:rPr>
        <w:t>F</w:t>
      </w:r>
      <w:r w:rsidRPr="003376A2">
        <w:rPr>
          <w:b/>
          <w:lang w:val="en-GB"/>
        </w:rPr>
        <w:t xml:space="preserve">orm for </w:t>
      </w:r>
      <w:r>
        <w:rPr>
          <w:b/>
          <w:lang w:val="en-GB"/>
        </w:rPr>
        <w:t>A</w:t>
      </w:r>
      <w:r w:rsidRPr="003376A2">
        <w:rPr>
          <w:b/>
          <w:lang w:val="en-GB"/>
        </w:rPr>
        <w:t xml:space="preserve">ffiliated </w:t>
      </w:r>
      <w:r>
        <w:rPr>
          <w:b/>
          <w:lang w:val="en-GB"/>
        </w:rPr>
        <w:t>C</w:t>
      </w:r>
      <w:r w:rsidRPr="003376A2">
        <w:rPr>
          <w:b/>
          <w:lang w:val="en-GB"/>
        </w:rPr>
        <w:t xml:space="preserve">ompanies and/or </w:t>
      </w:r>
      <w:r>
        <w:rPr>
          <w:b/>
          <w:lang w:val="en-GB"/>
        </w:rPr>
        <w:t>T</w:t>
      </w:r>
      <w:r w:rsidRPr="003376A2">
        <w:rPr>
          <w:b/>
          <w:lang w:val="en-GB"/>
        </w:rPr>
        <w:t xml:space="preserve">hird </w:t>
      </w:r>
      <w:r>
        <w:rPr>
          <w:b/>
          <w:lang w:val="en-GB"/>
        </w:rPr>
        <w:t>P</w:t>
      </w:r>
      <w:r w:rsidRPr="003376A2">
        <w:rPr>
          <w:b/>
          <w:lang w:val="en-GB"/>
        </w:rPr>
        <w:t xml:space="preserve">arties </w:t>
      </w:r>
    </w:p>
    <w:p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  <w:r w:rsidRPr="003376A2">
        <w:rPr>
          <w:lang w:val="en-GB"/>
        </w:rPr>
        <w:t>(in cases where the Tenderer cites an affiliated company/a third-party as proof of its capacity)</w:t>
      </w:r>
    </w:p>
    <w:p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</w:p>
    <w:p w:rsidR="00EF3249" w:rsidRPr="003376A2" w:rsidRDefault="00EF3249" w:rsidP="00AF4DB2">
      <w:pPr>
        <w:spacing w:before="240" w:after="240" w:line="320" w:lineRule="exact"/>
        <w:jc w:val="both"/>
        <w:outlineLvl w:val="0"/>
        <w:rPr>
          <w:lang w:val="en-GB"/>
        </w:rPr>
      </w:pPr>
      <w:r w:rsidRPr="003376A2">
        <w:rPr>
          <w:lang w:val="en-GB"/>
        </w:rPr>
        <w:t>1.</w:t>
      </w:r>
      <w:r w:rsidRPr="003376A2">
        <w:rPr>
          <w:lang w:val="en-GB"/>
        </w:rPr>
        <w:tab/>
        <w:t xml:space="preserve">Name and address of the affiliated company/third-party: </w:t>
      </w:r>
    </w:p>
    <w:p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  <w:r w:rsidRPr="003376A2">
        <w:rPr>
          <w:lang w:val="en-GB"/>
        </w:rPr>
        <w:t>..........................................................................................................................................</w:t>
      </w:r>
    </w:p>
    <w:p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  <w:r w:rsidRPr="003376A2">
        <w:rPr>
          <w:lang w:val="en-GB"/>
        </w:rPr>
        <w:t>..........................................................................................................................................</w:t>
      </w:r>
    </w:p>
    <w:p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</w:p>
    <w:p w:rsidR="00EF3249" w:rsidRPr="003376A2" w:rsidRDefault="00EF3249" w:rsidP="00306C77">
      <w:pPr>
        <w:spacing w:before="240" w:after="240" w:line="320" w:lineRule="exact"/>
        <w:jc w:val="both"/>
        <w:outlineLvl w:val="0"/>
        <w:rPr>
          <w:lang w:val="en-GB"/>
        </w:rPr>
      </w:pPr>
      <w:r w:rsidRPr="003376A2">
        <w:rPr>
          <w:lang w:val="en-GB"/>
        </w:rPr>
        <w:t>2.</w:t>
      </w:r>
      <w:r w:rsidRPr="003376A2">
        <w:rPr>
          <w:lang w:val="en-GB"/>
        </w:rPr>
        <w:tab/>
        <w:t xml:space="preserve">We are aware that </w:t>
      </w:r>
    </w:p>
    <w:p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  <w:r w:rsidRPr="003376A2">
        <w:rPr>
          <w:lang w:val="en-GB"/>
        </w:rPr>
        <w:t>............................................................................................................................................</w:t>
      </w:r>
    </w:p>
    <w:p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  <w:r w:rsidRPr="003376A2">
        <w:rPr>
          <w:lang w:val="en-GB"/>
        </w:rPr>
        <w:t>(Name of Tenderer)</w:t>
      </w:r>
    </w:p>
    <w:p w:rsidR="00EF3249" w:rsidRPr="003376A2" w:rsidRDefault="00EF3249" w:rsidP="00306C77">
      <w:pPr>
        <w:spacing w:before="240" w:after="240" w:line="320" w:lineRule="exact"/>
        <w:jc w:val="both"/>
        <w:rPr>
          <w:lang w:val="en-GB"/>
        </w:rPr>
      </w:pPr>
      <w:r w:rsidRPr="003376A2">
        <w:rPr>
          <w:lang w:val="en-GB"/>
        </w:rPr>
        <w:t xml:space="preserve">has made reference to our company to prove its economic capacity in the contract-awarding procedure for the </w:t>
      </w:r>
      <w:r w:rsidR="00B55B6F" w:rsidRPr="00FC4430">
        <w:rPr>
          <w:highlight w:val="yellow"/>
          <w:lang w:val="en-GB"/>
        </w:rPr>
        <w:t>"[Ausschreibungsgegenstand]</w:t>
      </w:r>
      <w:r>
        <w:rPr>
          <w:lang w:val="en-GB"/>
        </w:rPr>
        <w:t xml:space="preserve">, </w:t>
      </w:r>
      <w:r w:rsidRPr="003376A2">
        <w:rPr>
          <w:lang w:val="en-GB"/>
        </w:rPr>
        <w:t xml:space="preserve">pursuant to sec. </w:t>
      </w:r>
      <w:r w:rsidR="006E18B7">
        <w:rPr>
          <w:lang w:val="en-GB"/>
        </w:rPr>
        <w:t>86</w:t>
      </w:r>
      <w:r w:rsidR="006E18B7" w:rsidRPr="003376A2">
        <w:rPr>
          <w:lang w:val="en-GB"/>
        </w:rPr>
        <w:t xml:space="preserve"> </w:t>
      </w:r>
      <w:r w:rsidRPr="003376A2">
        <w:rPr>
          <w:lang w:val="en-GB"/>
        </w:rPr>
        <w:t xml:space="preserve">of the Federal </w:t>
      </w:r>
      <w:r w:rsidR="00BC2B31">
        <w:rPr>
          <w:lang w:val="en-GB"/>
        </w:rPr>
        <w:t xml:space="preserve">Public </w:t>
      </w:r>
      <w:r w:rsidRPr="003376A2">
        <w:rPr>
          <w:lang w:val="en-GB"/>
        </w:rPr>
        <w:t xml:space="preserve">Procurement Act </w:t>
      </w:r>
      <w:r w:rsidR="006E18B7">
        <w:rPr>
          <w:lang w:val="en-GB"/>
        </w:rPr>
        <w:t>2018</w:t>
      </w:r>
      <w:r w:rsidRPr="003376A2">
        <w:rPr>
          <w:lang w:val="en-GB"/>
        </w:rPr>
        <w:t xml:space="preserve">. </w:t>
      </w:r>
      <w:r>
        <w:rPr>
          <w:lang w:val="en-GB"/>
        </w:rPr>
        <w:t>W</w:t>
      </w:r>
      <w:r w:rsidRPr="003376A2">
        <w:rPr>
          <w:lang w:val="en-GB"/>
        </w:rPr>
        <w:t>e hereby unrestrictedly and irrevocably undertake, vis-à-vis the Contract Awarders</w:t>
      </w:r>
      <w:r>
        <w:rPr>
          <w:lang w:val="en-GB"/>
        </w:rPr>
        <w:t xml:space="preserve"> that</w:t>
      </w:r>
      <w:r w:rsidRPr="003376A2">
        <w:rPr>
          <w:lang w:val="en-GB"/>
        </w:rPr>
        <w:t xml:space="preserve">, </w:t>
      </w:r>
      <w:r>
        <w:rPr>
          <w:lang w:val="en-GB"/>
        </w:rPr>
        <w:t>i</w:t>
      </w:r>
      <w:r w:rsidRPr="003376A2">
        <w:rPr>
          <w:lang w:val="en-GB"/>
        </w:rPr>
        <w:t>n the event of the Contract being a</w:t>
      </w:r>
      <w:bookmarkStart w:id="0" w:name="_GoBack"/>
      <w:bookmarkEnd w:id="0"/>
      <w:r w:rsidRPr="003376A2">
        <w:rPr>
          <w:lang w:val="en-GB"/>
        </w:rPr>
        <w:t xml:space="preserve">warded to the aforementioned Tenderer, </w:t>
      </w:r>
      <w:r>
        <w:rPr>
          <w:lang w:val="en-GB"/>
        </w:rPr>
        <w:t xml:space="preserve">we will </w:t>
      </w:r>
      <w:r w:rsidRPr="003376A2">
        <w:rPr>
          <w:lang w:val="en-GB"/>
        </w:rPr>
        <w:t>equip the said Tenderer for the provision of the services owed in such a way as to ensure that the Tenderer will be able, at all times, to comply with its obligations under the Contract fully and punctually.</w:t>
      </w:r>
    </w:p>
    <w:p w:rsidR="00EF3249" w:rsidRPr="003376A2" w:rsidRDefault="00EF3249" w:rsidP="00AF4DB2">
      <w:pPr>
        <w:spacing w:before="240" w:after="240" w:line="320" w:lineRule="exact"/>
        <w:jc w:val="both"/>
        <w:rPr>
          <w:lang w:val="en-GB"/>
        </w:rPr>
      </w:pPr>
    </w:p>
    <w:tbl>
      <w:tblPr>
        <w:tblW w:w="0" w:type="auto"/>
        <w:tblInd w:w="70" w:type="dxa"/>
        <w:tblBorders>
          <w:bottom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258"/>
      </w:tblGrid>
      <w:tr w:rsidR="00EF3249" w:rsidRPr="00E7517A" w:rsidTr="00D179F0">
        <w:trPr>
          <w:trHeight w:val="648"/>
        </w:trPr>
        <w:tc>
          <w:tcPr>
            <w:tcW w:w="32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3249" w:rsidRPr="003376A2" w:rsidRDefault="00EF3249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625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3249" w:rsidRPr="003376A2" w:rsidRDefault="00EF3249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</w:tbl>
    <w:p w:rsidR="00EF3249" w:rsidRPr="003376A2" w:rsidRDefault="00EF3249" w:rsidP="00AF4DB2">
      <w:pPr>
        <w:spacing w:before="120" w:line="320" w:lineRule="exact"/>
        <w:jc w:val="both"/>
        <w:rPr>
          <w:lang w:val="en-GB"/>
        </w:rPr>
      </w:pPr>
      <w:r w:rsidRPr="003376A2">
        <w:rPr>
          <w:lang w:val="en-GB"/>
        </w:rPr>
        <w:t>(Place, date)</w:t>
      </w:r>
      <w:r w:rsidRPr="003376A2">
        <w:rPr>
          <w:lang w:val="en-GB"/>
        </w:rPr>
        <w:tab/>
      </w:r>
      <w:r w:rsidRPr="003376A2">
        <w:rPr>
          <w:lang w:val="en-GB"/>
        </w:rPr>
        <w:tab/>
      </w:r>
      <w:r w:rsidRPr="003376A2">
        <w:rPr>
          <w:lang w:val="en-GB"/>
        </w:rPr>
        <w:tab/>
      </w:r>
      <w:r w:rsidRPr="003376A2">
        <w:rPr>
          <w:lang w:val="en-GB"/>
        </w:rPr>
        <w:tab/>
        <w:t>(</w:t>
      </w:r>
      <w:r>
        <w:rPr>
          <w:lang w:val="en-GB"/>
        </w:rPr>
        <w:t>Company</w:t>
      </w:r>
      <w:r w:rsidRPr="003376A2">
        <w:rPr>
          <w:lang w:val="en-GB"/>
        </w:rPr>
        <w:t xml:space="preserve"> stamp, legally valid signature, </w:t>
      </w:r>
    </w:p>
    <w:p w:rsidR="00EF3249" w:rsidRPr="003376A2" w:rsidRDefault="00EF3249" w:rsidP="00AF4DB2">
      <w:pPr>
        <w:spacing w:before="240" w:after="240" w:line="320" w:lineRule="exact"/>
        <w:ind w:left="2880" w:firstLine="720"/>
        <w:jc w:val="both"/>
        <w:rPr>
          <w:lang w:val="en-GB"/>
        </w:rPr>
      </w:pPr>
      <w:r w:rsidRPr="003376A2">
        <w:rPr>
          <w:lang w:val="en-GB"/>
        </w:rPr>
        <w:t>name of the signatory)</w:t>
      </w:r>
    </w:p>
    <w:p w:rsidR="00EF3249" w:rsidRPr="003376A2" w:rsidRDefault="00EF3249">
      <w:pPr>
        <w:rPr>
          <w:lang w:val="en-GB"/>
        </w:rPr>
      </w:pPr>
    </w:p>
    <w:sectPr w:rsidR="00EF3249" w:rsidRPr="003376A2" w:rsidSect="003D3467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AED" w:rsidRDefault="00F82AED" w:rsidP="006D3F3A">
      <w:r>
        <w:separator/>
      </w:r>
    </w:p>
  </w:endnote>
  <w:endnote w:type="continuationSeparator" w:id="0">
    <w:p w:rsidR="00F82AED" w:rsidRDefault="00F82AED" w:rsidP="006D3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4FE" w:rsidRDefault="009664FE" w:rsidP="00D36FA3">
    <w:pPr>
      <w:tabs>
        <w:tab w:val="center" w:pos="4550"/>
        <w:tab w:val="left" w:pos="5818"/>
      </w:tabs>
      <w:ind w:right="260"/>
      <w:rPr>
        <w:sz w:val="20"/>
        <w:szCs w:val="20"/>
      </w:rPr>
    </w:pPr>
    <w:r w:rsidRPr="00D36FA3">
      <w:rPr>
        <w:sz w:val="20"/>
        <w:szCs w:val="20"/>
        <w:lang w:val="en-US"/>
      </w:rPr>
      <w:t>Le</w:t>
    </w:r>
    <w:r w:rsidR="00747734">
      <w:rPr>
        <w:sz w:val="20"/>
        <w:szCs w:val="20"/>
        <w:lang w:val="en-US"/>
      </w:rPr>
      <w:t>tter of Comfort Form</w:t>
    </w:r>
    <w:r w:rsidR="00747734">
      <w:rPr>
        <w:sz w:val="20"/>
        <w:szCs w:val="20"/>
        <w:lang w:val="en-US"/>
      </w:rPr>
      <w:tab/>
    </w:r>
    <w:r w:rsidR="00582A1C">
      <w:rPr>
        <w:rFonts w:cs="Arial"/>
        <w:sz w:val="20"/>
        <w:lang w:val="de-AT"/>
      </w:rPr>
      <w:tab/>
    </w:r>
    <w:r w:rsidR="00582A1C">
      <w:rPr>
        <w:rFonts w:cs="Arial"/>
        <w:sz w:val="20"/>
        <w:lang w:val="de-AT"/>
      </w:rPr>
      <w:tab/>
    </w:r>
    <w:r w:rsidR="00747734">
      <w:rPr>
        <w:sz w:val="20"/>
        <w:szCs w:val="20"/>
        <w:lang w:val="en-US"/>
      </w:rPr>
      <w:tab/>
    </w:r>
    <w:r w:rsidR="00747734">
      <w:rPr>
        <w:sz w:val="20"/>
        <w:szCs w:val="20"/>
        <w:lang w:val="en-US"/>
      </w:rPr>
      <w:tab/>
    </w:r>
    <w:r w:rsidRPr="00D36FA3">
      <w:rPr>
        <w:sz w:val="20"/>
        <w:szCs w:val="20"/>
        <w:lang w:val="en-US"/>
      </w:rPr>
      <w:t xml:space="preserve">Page </w:t>
    </w:r>
    <w:r w:rsidRPr="00D36FA3">
      <w:rPr>
        <w:sz w:val="20"/>
        <w:szCs w:val="20"/>
      </w:rPr>
      <w:fldChar w:fldCharType="begin"/>
    </w:r>
    <w:r w:rsidRPr="00D36FA3">
      <w:rPr>
        <w:sz w:val="20"/>
        <w:szCs w:val="20"/>
        <w:lang w:val="en-US"/>
      </w:rPr>
      <w:instrText>PAGE   \* MERGEFORMAT</w:instrText>
    </w:r>
    <w:r w:rsidRPr="00D36FA3">
      <w:rPr>
        <w:sz w:val="20"/>
        <w:szCs w:val="20"/>
      </w:rPr>
      <w:fldChar w:fldCharType="separate"/>
    </w:r>
    <w:r w:rsidR="00582A1C">
      <w:rPr>
        <w:noProof/>
        <w:sz w:val="20"/>
        <w:szCs w:val="20"/>
        <w:lang w:val="en-US"/>
      </w:rPr>
      <w:t>1</w:t>
    </w:r>
    <w:r w:rsidRPr="00D36FA3">
      <w:rPr>
        <w:sz w:val="20"/>
        <w:szCs w:val="20"/>
      </w:rPr>
      <w:fldChar w:fldCharType="end"/>
    </w:r>
    <w:r w:rsidRPr="00D36FA3">
      <w:rPr>
        <w:sz w:val="20"/>
        <w:szCs w:val="20"/>
        <w:lang w:val="en-US"/>
      </w:rPr>
      <w:t xml:space="preserve"> | </w:t>
    </w:r>
    <w:r w:rsidRPr="00D36FA3">
      <w:rPr>
        <w:sz w:val="20"/>
        <w:szCs w:val="20"/>
      </w:rPr>
      <w:fldChar w:fldCharType="begin"/>
    </w:r>
    <w:r w:rsidRPr="00D36FA3">
      <w:rPr>
        <w:sz w:val="20"/>
        <w:szCs w:val="20"/>
        <w:lang w:val="en-US"/>
      </w:rPr>
      <w:instrText>NUMPAGES  \* Arabic  \* MERGEFORMAT</w:instrText>
    </w:r>
    <w:r w:rsidRPr="00D36FA3">
      <w:rPr>
        <w:sz w:val="20"/>
        <w:szCs w:val="20"/>
      </w:rPr>
      <w:fldChar w:fldCharType="separate"/>
    </w:r>
    <w:r w:rsidR="00582A1C">
      <w:rPr>
        <w:noProof/>
        <w:sz w:val="20"/>
        <w:szCs w:val="20"/>
        <w:lang w:val="en-US"/>
      </w:rPr>
      <w:t>1</w:t>
    </w:r>
    <w:r w:rsidRPr="00D36FA3">
      <w:rPr>
        <w:sz w:val="20"/>
        <w:szCs w:val="20"/>
      </w:rPr>
      <w:fldChar w:fldCharType="end"/>
    </w:r>
  </w:p>
  <w:p w:rsidR="00582A1C" w:rsidRPr="00D36FA3" w:rsidRDefault="00582A1C" w:rsidP="00D36FA3">
    <w:pPr>
      <w:tabs>
        <w:tab w:val="center" w:pos="4550"/>
        <w:tab w:val="left" w:pos="5818"/>
      </w:tabs>
      <w:ind w:right="260"/>
      <w:rPr>
        <w:sz w:val="20"/>
        <w:szCs w:val="20"/>
        <w:lang w:val="en-US"/>
      </w:rPr>
    </w:pPr>
    <w:r>
      <w:rPr>
        <w:sz w:val="20"/>
        <w:szCs w:val="20"/>
      </w:rPr>
      <w:t>Last updated on 27.04.2021</w:t>
    </w:r>
  </w:p>
  <w:p w:rsidR="006E18B7" w:rsidRDefault="006E18B7">
    <w:pPr>
      <w:pStyle w:val="Fuzeile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8B7" w:rsidRDefault="00582A1C">
    <w:pPr>
      <w:pStyle w:val="Fuzeile"/>
      <w:spacing w:line="20" w:lineRule="exact"/>
    </w:pPr>
    <w:r>
      <w:rPr>
        <w:noProof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zmpTrailer_2832_1B" o:spid="_x0000_s16386" type="#_x0000_t202" style="position:absolute;left:0;text-align:left;margin-left:0;margin-top:-9.95pt;width:201.6pt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:rsidR="006E18B7" w:rsidRDefault="00582A1C">
                <w:pPr>
                  <w:pStyle w:val="MacPacTrailer"/>
                </w:pPr>
                <w:r>
                  <w:fldChar w:fldCharType="begin"/>
                </w:r>
                <w:r>
                  <w:instrText xml:space="preserve"> DOCPROPERTY  docId </w:instrText>
                </w:r>
                <w:r>
                  <w:fldChar w:fldCharType="separate"/>
                </w:r>
                <w:r w:rsidR="002F423D">
                  <w:t>DAC30092912</w:t>
                </w:r>
                <w:r>
                  <w:fldChar w:fldCharType="end"/>
                </w:r>
                <w:r w:rsidR="006E18B7">
                  <w:fldChar w:fldCharType="begin"/>
                </w:r>
                <w:r w:rsidR="006E18B7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docIncludeVersion </w:instrText>
                </w:r>
                <w:r>
                  <w:fldChar w:fldCharType="separate"/>
                </w:r>
                <w:r w:rsidR="002F423D">
                  <w:instrText>true</w:instrText>
                </w:r>
                <w:r>
                  <w:fldChar w:fldCharType="end"/>
                </w:r>
                <w:r w:rsidR="006E18B7">
                  <w:instrText xml:space="preserve"> = true "/</w:instrText>
                </w:r>
                <w:r>
                  <w:fldChar w:fldCharType="begin"/>
                </w:r>
                <w:r>
                  <w:instrText xml:space="preserve"> DOCPROPERTY  docVersion </w:instrText>
                </w:r>
                <w:r>
                  <w:fldChar w:fldCharType="separate"/>
                </w:r>
                <w:r w:rsidR="002F423D">
                  <w:instrText>2</w:instrText>
                </w:r>
                <w:r>
                  <w:fldChar w:fldCharType="end"/>
                </w:r>
                <w:r w:rsidR="006E18B7">
                  <w:instrText>"</w:instrText>
                </w:r>
                <w:r w:rsidR="006E18B7">
                  <w:fldChar w:fldCharType="separate"/>
                </w:r>
                <w:r w:rsidR="002F423D">
                  <w:rPr>
                    <w:noProof/>
                  </w:rPr>
                  <w:t>/2</w:t>
                </w:r>
                <w:r w:rsidR="002F423D" w:rsidDel="002F423D">
                  <w:rPr>
                    <w:noProof/>
                  </w:rPr>
                  <w:t>1</w:t>
                </w:r>
                <w:r w:rsidR="006E18B7">
                  <w:fldChar w:fldCharType="end"/>
                </w:r>
                <w:r w:rsidR="006E18B7">
                  <w:t xml:space="preserve">   </w:t>
                </w:r>
                <w:r w:rsidR="006E18B7">
                  <w:fldChar w:fldCharType="begin"/>
                </w:r>
                <w:r w:rsidR="006E18B7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docIncludeCliMat </w:instrText>
                </w:r>
                <w:r>
                  <w:fldChar w:fldCharType="separate"/>
                </w:r>
                <w:r w:rsidR="002F423D">
                  <w:instrText>true</w:instrText>
                </w:r>
                <w:r>
                  <w:fldChar w:fldCharType="end"/>
                </w:r>
                <w:r w:rsidR="006E18B7">
                  <w:instrText xml:space="preserve"> = true </w:instrText>
                </w:r>
                <w:r>
                  <w:fldChar w:fldCharType="begin"/>
                </w:r>
                <w:r>
                  <w:instrText xml:space="preserve"> DOCPROPERTY  docCliMat </w:instrText>
                </w:r>
                <w:r>
                  <w:fldChar w:fldCharType="separate"/>
                </w:r>
                <w:r w:rsidR="002F423D">
                  <w:instrText>161480-0002</w:instrText>
                </w:r>
                <w:r>
                  <w:fldChar w:fldCharType="end"/>
                </w:r>
                <w:r w:rsidR="006E18B7">
                  <w:instrText xml:space="preserve">  </w:instrText>
                </w:r>
                <w:r w:rsidR="006E18B7">
                  <w:fldChar w:fldCharType="separate"/>
                </w:r>
                <w:r w:rsidR="002F423D">
                  <w:rPr>
                    <w:noProof/>
                  </w:rPr>
                  <w:t>161480-0002</w:t>
                </w:r>
                <w:r w:rsidR="006E18B7">
                  <w:fldChar w:fldCharType="end"/>
                </w:r>
              </w:p>
              <w:p w:rsidR="006E18B7" w:rsidRDefault="006E18B7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AED" w:rsidRDefault="00F82AED" w:rsidP="006D3F3A">
      <w:r>
        <w:separator/>
      </w:r>
    </w:p>
  </w:footnote>
  <w:footnote w:type="continuationSeparator" w:id="0">
    <w:p w:rsidR="00F82AED" w:rsidRDefault="00F82AED" w:rsidP="006D3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A1C" w:rsidRDefault="00582A1C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2B894D85" wp14:editId="4D6FAE93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6388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848B5524-7676-4132-9528-99480AFE1568}"/>
    <w:docVar w:name="dgnword-eventsink" w:val="526431304"/>
    <w:docVar w:name="zzmp10LastTrailerInserted" w:val="^`~#mp!@\⌚P#@┖┬8;@zśmQ⌒ÄH⌘GçWp¼7⌘4tÒT‥₲¢Ã!æÀy(ÒN6#ë^A@‿źbˌD‥¬m⌂Â⌞°‟_⌙⌟+⌝Aä{¿©éLjæÔa‬¥⌈•ƅ‧ö‸\Û0sè⁂⌠á*òê}⌜⌏“t¸Ìç⌝]ñ⌒­À‶HYÚ‟-0Z¯N³ÏùM_l²%Ø½Ó`LkH]ôæógw:’iÂM°_ñ,=‬ß®⌘ó⌌⌋⌗BmD=&lt;STT011"/>
    <w:docVar w:name="zzmp10LastTrailerInserted_2832" w:val="^`~#mp!@\⌚P#@┖┬8;@zśmQ⌒ÄH⌘GçWp¼7⌘4tÒT‥₲¢Ã!æÀy(ÒN6#ë^A@‿źbˌD‥¬m⌂Â⌞°‟_⌙⌟+⌝Aä{¿©éLjæÔa‬¥⌈•ƅ‧ö‸\Û0sè⁂⌠á*òê}⌜⌏“t¸Ìç⌝]ñ⌒­À‶HYÚ‟-0Z¯N³ÏùM_l²%Ø½Ó`LkH]ôæógw:’iÂM°_ñ,=‬ß®⌘ó⌌⌋⌗BmD=&lt;STT011"/>
    <w:docVar w:name="zzmp10mSEGsValidated" w:val="1"/>
    <w:docVar w:name="zzmpLegacyTrailerRemoved" w:val="True"/>
  </w:docVars>
  <w:rsids>
    <w:rsidRoot w:val="00AF4DB2"/>
    <w:rsid w:val="000329A6"/>
    <w:rsid w:val="000E675A"/>
    <w:rsid w:val="00187EA3"/>
    <w:rsid w:val="001A6EBE"/>
    <w:rsid w:val="001B7DEA"/>
    <w:rsid w:val="001D233B"/>
    <w:rsid w:val="001F07E9"/>
    <w:rsid w:val="002519C7"/>
    <w:rsid w:val="002F423D"/>
    <w:rsid w:val="00306C77"/>
    <w:rsid w:val="003376A2"/>
    <w:rsid w:val="00347AB4"/>
    <w:rsid w:val="003556CA"/>
    <w:rsid w:val="003D3467"/>
    <w:rsid w:val="003F613E"/>
    <w:rsid w:val="00567D20"/>
    <w:rsid w:val="00582A1C"/>
    <w:rsid w:val="00591FF3"/>
    <w:rsid w:val="005B1B9C"/>
    <w:rsid w:val="00683538"/>
    <w:rsid w:val="006D3F3A"/>
    <w:rsid w:val="006D796C"/>
    <w:rsid w:val="006E18B7"/>
    <w:rsid w:val="006F3857"/>
    <w:rsid w:val="0074279F"/>
    <w:rsid w:val="00747734"/>
    <w:rsid w:val="007A4819"/>
    <w:rsid w:val="007D1FAA"/>
    <w:rsid w:val="00867574"/>
    <w:rsid w:val="00890919"/>
    <w:rsid w:val="008B230F"/>
    <w:rsid w:val="009664FE"/>
    <w:rsid w:val="00A356A8"/>
    <w:rsid w:val="00A71231"/>
    <w:rsid w:val="00A72313"/>
    <w:rsid w:val="00AB650F"/>
    <w:rsid w:val="00AF4DB2"/>
    <w:rsid w:val="00B427F5"/>
    <w:rsid w:val="00B55B6F"/>
    <w:rsid w:val="00B759AD"/>
    <w:rsid w:val="00BC2B31"/>
    <w:rsid w:val="00C26BDF"/>
    <w:rsid w:val="00C3311E"/>
    <w:rsid w:val="00C55638"/>
    <w:rsid w:val="00D179F0"/>
    <w:rsid w:val="00D24073"/>
    <w:rsid w:val="00D36FA3"/>
    <w:rsid w:val="00E34E04"/>
    <w:rsid w:val="00E502D6"/>
    <w:rsid w:val="00E7517A"/>
    <w:rsid w:val="00ED32EE"/>
    <w:rsid w:val="00EF3249"/>
    <w:rsid w:val="00EF497F"/>
    <w:rsid w:val="00F40993"/>
    <w:rsid w:val="00F544DE"/>
    <w:rsid w:val="00F82AED"/>
    <w:rsid w:val="00FC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8"/>
    <o:shapelayout v:ext="edit">
      <o:idmap v:ext="edit" data="1"/>
    </o:shapelayout>
  </w:shapeDefaults>
  <w:decimalSymbol w:val=","/>
  <w:listSeparator w:val=";"/>
  <w14:docId w14:val="50890D46"/>
  <w15:docId w15:val="{EAC0A235-B2DD-4719-A183-1A8D5E4F3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4DB2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3D3467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AF4DB2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rsid w:val="006E18B7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Kopfzeile">
    <w:name w:val="header"/>
    <w:basedOn w:val="Standard"/>
    <w:link w:val="KopfzeileZchn"/>
    <w:uiPriority w:val="99"/>
    <w:rsid w:val="003D34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C3311E"/>
    <w:rPr>
      <w:rFonts w:ascii="Times New Roman" w:hAnsi="Times New Roman" w:cs="Times New Roman"/>
      <w:sz w:val="24"/>
      <w:szCs w:val="24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rsid w:val="003D3467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C3311E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3D3467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64F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64FE"/>
    <w:rPr>
      <w:rFonts w:ascii="Segoe UI" w:eastAsia="Times New Roman" w:hAnsi="Segoe UI" w:cs="Segoe UI"/>
      <w:sz w:val="18"/>
      <w:szCs w:val="18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6E18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FBD-W/Österr. Bibliothekenverbund, Dr. Lukas Bauer</vt:lpstr>
      <vt:lpstr>FBD-W/Österr. Bibliothekenverbund, Dr. Lukas Bauer</vt:lpstr>
    </vt:vector>
  </TitlesOfParts>
  <Manager>jor</Manager>
  <Company>Lingualex Vienna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FBD-W/Österr. Bibliothekenverbund, Dr. Lukas Bauer</dc:title>
  <dc:subject>Beilage 10-Patronatserklärung</dc:subject>
  <dc:creator>sca/vet</dc:creator>
  <dc:description>income\Österr. Bibliothekenverbund-Dok.9-Beilage 10-Patronatserklärung.DOCX</dc:description>
  <cp:lastModifiedBy>obv</cp:lastModifiedBy>
  <cp:revision>5</cp:revision>
  <cp:lastPrinted>2014-09-18T08:24:00Z</cp:lastPrinted>
  <dcterms:created xsi:type="dcterms:W3CDTF">2019-02-12T18:50:00Z</dcterms:created>
  <dcterms:modified xsi:type="dcterms:W3CDTF">2021-04-27T13:52:00Z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DAC30092912</vt:lpwstr>
  </property>
  <property fmtid="{D5CDD505-2E9C-101B-9397-08002B2CF9AE}" pid="3" name="docVersion">
    <vt:lpwstr>2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